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74D95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5281BC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EBF7D0A" w14:textId="77777777" w:rsidR="00422590" w:rsidRDefault="00F64D6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586E640" wp14:editId="233BD355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9BF6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167F01A" w14:textId="77777777" w:rsidR="00422590" w:rsidRDefault="009537F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>:</w:t>
      </w:r>
      <w:r w:rsidR="00A73231">
        <w:rPr>
          <w:rFonts w:ascii="Times-Bold" w:hAnsi="Times-Bold"/>
          <w:b/>
          <w:snapToGrid w:val="0"/>
          <w:sz w:val="24"/>
        </w:rPr>
        <w:t xml:space="preserve"> </w:t>
      </w:r>
      <w:r>
        <w:rPr>
          <w:rFonts w:ascii="Times-Bold" w:hAnsi="Times-Bold"/>
          <w:b/>
          <w:snapToGrid w:val="0"/>
          <w:sz w:val="24"/>
        </w:rPr>
        <w:t>Dissolving Fullerenes</w:t>
      </w:r>
    </w:p>
    <w:p w14:paraId="1B72F714" w14:textId="77777777" w:rsidR="00422590" w:rsidRDefault="009537F2">
      <w:pPr>
        <w:pStyle w:val="BodyText"/>
      </w:pPr>
      <w:r>
        <w:t>Some substances dissolve in water, while others require a solvent with different properties. The general solubility rule is that likes dissolve likes. This means that the more alike in their bonding type a solute is to a solvent, the more likely the solvent will dissolve the solute. Are you ready to dissolve into this lesson?</w:t>
      </w:r>
    </w:p>
    <w:p w14:paraId="247D87BE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7ECD56D1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688851E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B3708">
        <w:rPr>
          <w:rFonts w:ascii="Times-Roman" w:hAnsi="Times-Roman"/>
          <w:snapToGrid w:val="0"/>
          <w:sz w:val="24"/>
        </w:rPr>
        <w:t>Buckyball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5E6786AB" w14:textId="77777777" w:rsidR="007A08B9" w:rsidRDefault="0042259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A73231">
        <w:rPr>
          <w:rFonts w:ascii="Times-Roman" w:hAnsi="Times-Roman"/>
          <w:snapToGrid w:val="0"/>
          <w:sz w:val="24"/>
        </w:rPr>
        <w:t>Click on the</w:t>
      </w:r>
      <w:r w:rsidR="00CC71CE">
        <w:rPr>
          <w:rFonts w:ascii="Times-Roman" w:hAnsi="Times-Roman"/>
          <w:snapToGrid w:val="0"/>
          <w:sz w:val="24"/>
        </w:rPr>
        <w:t xml:space="preserve"> f</w:t>
      </w:r>
      <w:r w:rsidR="00A73231">
        <w:rPr>
          <w:rFonts w:ascii="Times-Roman" w:hAnsi="Times-Roman"/>
          <w:snapToGrid w:val="0"/>
          <w:sz w:val="24"/>
        </w:rPr>
        <w:t>ullerene (C</w:t>
      </w:r>
      <w:r w:rsidR="00A73231" w:rsidRPr="00CC71CE">
        <w:rPr>
          <w:rFonts w:ascii="Times-Roman" w:hAnsi="Times-Roman"/>
          <w:snapToGrid w:val="0"/>
          <w:sz w:val="24"/>
          <w:vertAlign w:val="subscript"/>
        </w:rPr>
        <w:t>60</w:t>
      </w:r>
      <w:r w:rsidR="00A73231">
        <w:rPr>
          <w:rFonts w:ascii="Times-Roman" w:hAnsi="Times-Roman"/>
          <w:snapToGrid w:val="0"/>
          <w:sz w:val="24"/>
        </w:rPr>
        <w:t xml:space="preserve">) </w:t>
      </w:r>
      <w:r w:rsidR="00CC71CE">
        <w:rPr>
          <w:rFonts w:ascii="Times-Roman" w:hAnsi="Times-Roman"/>
          <w:snapToGrid w:val="0"/>
          <w:sz w:val="24"/>
        </w:rPr>
        <w:t xml:space="preserve">container </w:t>
      </w:r>
      <w:r w:rsidR="00A73231">
        <w:rPr>
          <w:rFonts w:ascii="Times-Roman" w:hAnsi="Times-Roman"/>
          <w:snapToGrid w:val="0"/>
          <w:sz w:val="24"/>
        </w:rPr>
        <w:t xml:space="preserve">and drag a chunk to the </w:t>
      </w:r>
      <w:r w:rsidR="009537F2">
        <w:rPr>
          <w:rFonts w:ascii="Times-Roman" w:hAnsi="Times-Roman"/>
          <w:snapToGrid w:val="0"/>
          <w:sz w:val="24"/>
        </w:rPr>
        <w:t>empty beaker on the tabletop</w:t>
      </w:r>
      <w:r w:rsidR="00A73231">
        <w:rPr>
          <w:rFonts w:ascii="Times-Roman" w:hAnsi="Times-Roman"/>
          <w:snapToGrid w:val="0"/>
          <w:sz w:val="24"/>
        </w:rPr>
        <w:t>.</w:t>
      </w:r>
    </w:p>
    <w:p w14:paraId="44A645DB" w14:textId="77777777" w:rsidR="009537F2" w:rsidRDefault="00A73231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9537F2">
        <w:rPr>
          <w:rFonts w:ascii="Times-Roman" w:hAnsi="Times-Roman"/>
          <w:snapToGrid w:val="0"/>
          <w:sz w:val="24"/>
        </w:rPr>
        <w:t>Click on the container of “Water.”</w:t>
      </w:r>
    </w:p>
    <w:p w14:paraId="39D2C670" w14:textId="77777777" w:rsidR="00A73231" w:rsidRDefault="009537F2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A73231">
        <w:rPr>
          <w:rFonts w:ascii="Times-Roman" w:hAnsi="Times-Roman"/>
          <w:snapToGrid w:val="0"/>
          <w:sz w:val="24"/>
        </w:rPr>
        <w:t xml:space="preserve">Note and record in Table 1 </w:t>
      </w:r>
      <w:r>
        <w:rPr>
          <w:rFonts w:ascii="Times-Roman" w:hAnsi="Times-Roman"/>
          <w:snapToGrid w:val="0"/>
          <w:sz w:val="24"/>
        </w:rPr>
        <w:t>whether or not the C</w:t>
      </w:r>
      <w:r w:rsidRPr="009537F2">
        <w:rPr>
          <w:rFonts w:ascii="Times-Roman" w:hAnsi="Times-Roman"/>
          <w:snapToGrid w:val="0"/>
          <w:sz w:val="24"/>
          <w:vertAlign w:val="subscript"/>
        </w:rPr>
        <w:t>60</w:t>
      </w:r>
      <w:r>
        <w:rPr>
          <w:rFonts w:ascii="Times-Roman" w:hAnsi="Times-Roman"/>
          <w:snapToGrid w:val="0"/>
          <w:sz w:val="24"/>
        </w:rPr>
        <w:t xml:space="preserve"> dissolved in the water</w:t>
      </w:r>
      <w:r w:rsidR="00A73231">
        <w:rPr>
          <w:rFonts w:ascii="Times-Roman" w:hAnsi="Times-Roman"/>
          <w:snapToGrid w:val="0"/>
          <w:sz w:val="24"/>
        </w:rPr>
        <w:t>.</w:t>
      </w:r>
    </w:p>
    <w:p w14:paraId="66139565" w14:textId="77777777" w:rsidR="00CC71CE" w:rsidRDefault="009537F2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CC71CE">
        <w:rPr>
          <w:rFonts w:ascii="Times-Roman" w:hAnsi="Times-Roman"/>
          <w:snapToGrid w:val="0"/>
          <w:sz w:val="24"/>
        </w:rPr>
        <w:t>.</w:t>
      </w:r>
      <w:r w:rsidR="00CC71CE">
        <w:rPr>
          <w:rFonts w:ascii="Times-Roman" w:hAnsi="Times-Roman"/>
          <w:snapToGrid w:val="0"/>
          <w:sz w:val="24"/>
        </w:rPr>
        <w:tab/>
        <w:t>Click the “Reset” button at the bottom of the screen.</w:t>
      </w:r>
    </w:p>
    <w:p w14:paraId="18573450" w14:textId="77777777" w:rsidR="00CC71CE" w:rsidRDefault="00CC71C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fullerene (C</w:t>
      </w:r>
      <w:r w:rsidRPr="00CC71CE">
        <w:rPr>
          <w:rFonts w:ascii="Times-Roman" w:hAnsi="Times-Roman"/>
          <w:snapToGrid w:val="0"/>
          <w:sz w:val="24"/>
          <w:vertAlign w:val="subscript"/>
        </w:rPr>
        <w:t>60</w:t>
      </w:r>
      <w:r>
        <w:rPr>
          <w:rFonts w:ascii="Times-Roman" w:hAnsi="Times-Roman"/>
          <w:snapToGrid w:val="0"/>
          <w:sz w:val="24"/>
        </w:rPr>
        <w:t xml:space="preserve">) container and drag a chunk to the </w:t>
      </w:r>
      <w:r w:rsidR="009537F2">
        <w:rPr>
          <w:rFonts w:ascii="Times-Roman" w:hAnsi="Times-Roman"/>
          <w:snapToGrid w:val="0"/>
          <w:sz w:val="24"/>
        </w:rPr>
        <w:t>empty beaker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647E94C3" w14:textId="77777777" w:rsidR="00CC71CE" w:rsidRDefault="00CC71C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Click the </w:t>
      </w:r>
      <w:r w:rsidR="009537F2">
        <w:rPr>
          <w:rFonts w:ascii="Times-Roman" w:hAnsi="Times-Roman"/>
          <w:snapToGrid w:val="0"/>
          <w:sz w:val="24"/>
        </w:rPr>
        <w:t>container of “Benzene.”</w:t>
      </w:r>
    </w:p>
    <w:p w14:paraId="671DE36A" w14:textId="77777777" w:rsidR="00CC71CE" w:rsidRDefault="00CC71C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 xml:space="preserve">Note and record in Table 1 </w:t>
      </w:r>
      <w:r w:rsidR="009537F2">
        <w:rPr>
          <w:rFonts w:ascii="Times-Roman" w:hAnsi="Times-Roman"/>
          <w:snapToGrid w:val="0"/>
          <w:sz w:val="24"/>
        </w:rPr>
        <w:t>whether or not the C</w:t>
      </w:r>
      <w:r w:rsidR="009537F2" w:rsidRPr="009537F2">
        <w:rPr>
          <w:rFonts w:ascii="Times-Roman" w:hAnsi="Times-Roman"/>
          <w:snapToGrid w:val="0"/>
          <w:sz w:val="24"/>
          <w:vertAlign w:val="subscript"/>
        </w:rPr>
        <w:t>60</w:t>
      </w:r>
      <w:r w:rsidR="009537F2">
        <w:rPr>
          <w:rFonts w:ascii="Times-Roman" w:hAnsi="Times-Roman"/>
          <w:snapToGrid w:val="0"/>
          <w:sz w:val="24"/>
        </w:rPr>
        <w:t xml:space="preserve"> dissolved in the benzene.</w:t>
      </w:r>
    </w:p>
    <w:p w14:paraId="00AA4CE7" w14:textId="77777777" w:rsidR="002013E3" w:rsidRDefault="002013E3">
      <w:pPr>
        <w:rPr>
          <w:rFonts w:ascii="Times-Bold" w:hAnsi="Times-Bold"/>
          <w:b/>
          <w:snapToGrid w:val="0"/>
          <w:sz w:val="24"/>
        </w:rPr>
      </w:pPr>
    </w:p>
    <w:p w14:paraId="2054E2E8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</w:t>
      </w:r>
      <w:r w:rsidR="009537F2">
        <w:rPr>
          <w:rFonts w:ascii="Times-Bold" w:hAnsi="Times-Bold"/>
          <w:b/>
          <w:snapToGrid w:val="0"/>
          <w:sz w:val="24"/>
        </w:rPr>
        <w:t>Solubility of C</w:t>
      </w:r>
      <w:r w:rsidR="009537F2" w:rsidRPr="009537F2">
        <w:rPr>
          <w:rFonts w:ascii="Times-Bold" w:hAnsi="Times-Bold"/>
          <w:b/>
          <w:snapToGrid w:val="0"/>
          <w:sz w:val="24"/>
          <w:vertAlign w:val="subscript"/>
        </w:rPr>
        <w:t>60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3691"/>
        <w:gridCol w:w="4877"/>
      </w:tblGrid>
      <w:tr w:rsidR="00CC71CE" w:rsidRPr="001431FA" w14:paraId="0794C786" w14:textId="77777777" w:rsidTr="001431FA">
        <w:tc>
          <w:tcPr>
            <w:tcW w:w="1260" w:type="dxa"/>
            <w:shd w:val="clear" w:color="auto" w:fill="auto"/>
            <w:vAlign w:val="center"/>
          </w:tcPr>
          <w:p w14:paraId="73919F78" w14:textId="77777777" w:rsidR="00CC71CE" w:rsidRPr="001431FA" w:rsidRDefault="00CC71CE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431FA"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49FA4FC" w14:textId="77777777" w:rsidR="00CC71CE" w:rsidRPr="001431FA" w:rsidRDefault="009537F2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Dissolve in Water? (Yes/No)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6B892672" w14:textId="77777777" w:rsidR="00CC71CE" w:rsidRPr="001431FA" w:rsidRDefault="009537F2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Dissolve in Benzene? (Yes/No)</w:t>
            </w:r>
          </w:p>
        </w:tc>
      </w:tr>
      <w:tr w:rsidR="00CC71CE" w:rsidRPr="001431FA" w14:paraId="15A0F910" w14:textId="77777777" w:rsidTr="001431FA">
        <w:trPr>
          <w:trHeight w:val="864"/>
        </w:trPr>
        <w:tc>
          <w:tcPr>
            <w:tcW w:w="1260" w:type="dxa"/>
            <w:shd w:val="clear" w:color="auto" w:fill="auto"/>
            <w:vAlign w:val="center"/>
          </w:tcPr>
          <w:p w14:paraId="71B70691" w14:textId="77777777" w:rsidR="00CC71CE" w:rsidRPr="001431FA" w:rsidRDefault="009537F2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C</w:t>
            </w:r>
            <w:r w:rsidRPr="009537F2">
              <w:rPr>
                <w:rFonts w:ascii="Times-Bold" w:hAnsi="Times-Bold"/>
                <w:snapToGrid w:val="0"/>
                <w:sz w:val="24"/>
                <w:vertAlign w:val="subscript"/>
              </w:rPr>
              <w:t>60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583CCEF" w14:textId="77777777" w:rsidR="00CC71CE" w:rsidRPr="001431FA" w:rsidRDefault="00CC71CE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5004" w:type="dxa"/>
            <w:shd w:val="clear" w:color="auto" w:fill="auto"/>
            <w:vAlign w:val="center"/>
          </w:tcPr>
          <w:p w14:paraId="7C59A1CC" w14:textId="77777777" w:rsidR="00CC71CE" w:rsidRPr="001431FA" w:rsidRDefault="00CC71CE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B7F884B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</w:p>
    <w:p w14:paraId="469C88E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E3CCFB8" w14:textId="77777777" w:rsidR="00422590" w:rsidRDefault="0042259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537F2">
        <w:rPr>
          <w:rFonts w:ascii="Times-Roman" w:hAnsi="Times-Roman"/>
          <w:snapToGrid w:val="0"/>
          <w:sz w:val="24"/>
        </w:rPr>
        <w:t>Is the bonding in C</w:t>
      </w:r>
      <w:r w:rsidR="009537F2" w:rsidRPr="004D0130">
        <w:rPr>
          <w:rFonts w:ascii="Times-Roman" w:hAnsi="Times-Roman"/>
          <w:snapToGrid w:val="0"/>
          <w:sz w:val="24"/>
          <w:vertAlign w:val="subscript"/>
        </w:rPr>
        <w:t>60</w:t>
      </w:r>
      <w:r w:rsidR="009537F2">
        <w:rPr>
          <w:rFonts w:ascii="Times-Roman" w:hAnsi="Times-Roman"/>
          <w:snapToGrid w:val="0"/>
          <w:sz w:val="24"/>
        </w:rPr>
        <w:t xml:space="preserve"> more like the bonding in water or in benzene? Please explain your response.</w:t>
      </w:r>
    </w:p>
    <w:p w14:paraId="7DF9C2D2" w14:textId="77777777" w:rsidR="00CC71CE" w:rsidRDefault="00CC71CE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1B3F197" w14:textId="77777777" w:rsidR="009537F2" w:rsidRDefault="009537F2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F481F13" w14:textId="77777777" w:rsidR="009537F2" w:rsidRDefault="009537F2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CDCE110" w14:textId="77777777" w:rsidR="009537F2" w:rsidRDefault="009537F2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0B2EF64" w14:textId="77777777" w:rsidR="009537F2" w:rsidRDefault="009537F2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B969B3B" w14:textId="77777777" w:rsidR="009537F2" w:rsidRDefault="009537F2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BCE0059" w14:textId="77777777" w:rsidR="009537F2" w:rsidRDefault="009537F2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Water is a polar molecule, while benzene is a nonpolar molecule. </w:t>
      </w:r>
      <w:r w:rsidR="004D0130">
        <w:rPr>
          <w:rFonts w:ascii="Times-Roman" w:hAnsi="Times-Roman"/>
          <w:snapToGrid w:val="0"/>
          <w:sz w:val="24"/>
        </w:rPr>
        <w:t>How would you classify C</w:t>
      </w:r>
      <w:r w:rsidR="004D0130" w:rsidRPr="004D0130">
        <w:rPr>
          <w:rFonts w:ascii="Times-Roman" w:hAnsi="Times-Roman"/>
          <w:snapToGrid w:val="0"/>
          <w:sz w:val="24"/>
          <w:vertAlign w:val="subscript"/>
        </w:rPr>
        <w:t>60</w:t>
      </w:r>
      <w:r w:rsidR="004D0130">
        <w:rPr>
          <w:rFonts w:ascii="Times-Roman" w:hAnsi="Times-Roman"/>
          <w:snapToGrid w:val="0"/>
          <w:sz w:val="24"/>
        </w:rPr>
        <w:t>, as polar or nonpolar? Please explain your response.</w:t>
      </w:r>
    </w:p>
    <w:p w14:paraId="68F02EF8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146DBB9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6683D2B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7FF8938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13FE0B7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A9CAF3C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7FB7A11" w14:textId="77777777" w:rsidR="004D0130" w:rsidRDefault="004D0130" w:rsidP="00953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Methanol is a highly polar substance. Would you expect C</w:t>
      </w:r>
      <w:r w:rsidRPr="004D0130">
        <w:rPr>
          <w:rFonts w:ascii="Times-Roman" w:hAnsi="Times-Roman"/>
          <w:snapToGrid w:val="0"/>
          <w:sz w:val="24"/>
          <w:vertAlign w:val="subscript"/>
        </w:rPr>
        <w:t>60</w:t>
      </w:r>
      <w:r>
        <w:rPr>
          <w:rFonts w:ascii="Times-Roman" w:hAnsi="Times-Roman"/>
          <w:snapToGrid w:val="0"/>
          <w:sz w:val="24"/>
        </w:rPr>
        <w:t xml:space="preserve"> to dissolve in a beaker filled with methanol? Please explain your response.</w:t>
      </w:r>
    </w:p>
    <w:sectPr w:rsidR="004D013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35177"/>
    <w:rsid w:val="00054B2C"/>
    <w:rsid w:val="00094CAB"/>
    <w:rsid w:val="000B35A3"/>
    <w:rsid w:val="000C52F6"/>
    <w:rsid w:val="000D1F8F"/>
    <w:rsid w:val="000F6891"/>
    <w:rsid w:val="00101F1A"/>
    <w:rsid w:val="00106AF0"/>
    <w:rsid w:val="001152BA"/>
    <w:rsid w:val="001431FA"/>
    <w:rsid w:val="0014510E"/>
    <w:rsid w:val="00157B7B"/>
    <w:rsid w:val="001B3708"/>
    <w:rsid w:val="002013E3"/>
    <w:rsid w:val="00217331"/>
    <w:rsid w:val="002711F4"/>
    <w:rsid w:val="00344F93"/>
    <w:rsid w:val="003565BA"/>
    <w:rsid w:val="00397052"/>
    <w:rsid w:val="003A7B17"/>
    <w:rsid w:val="003D7073"/>
    <w:rsid w:val="003F3F6B"/>
    <w:rsid w:val="00412F54"/>
    <w:rsid w:val="00422590"/>
    <w:rsid w:val="00474DFF"/>
    <w:rsid w:val="004D0130"/>
    <w:rsid w:val="004E5044"/>
    <w:rsid w:val="00583065"/>
    <w:rsid w:val="005D76EE"/>
    <w:rsid w:val="00622A15"/>
    <w:rsid w:val="00652C26"/>
    <w:rsid w:val="00693319"/>
    <w:rsid w:val="006C3BE7"/>
    <w:rsid w:val="00727A32"/>
    <w:rsid w:val="0074716F"/>
    <w:rsid w:val="007A08B9"/>
    <w:rsid w:val="007F200A"/>
    <w:rsid w:val="008110B3"/>
    <w:rsid w:val="00893D06"/>
    <w:rsid w:val="008D4F40"/>
    <w:rsid w:val="00935F4E"/>
    <w:rsid w:val="009537F2"/>
    <w:rsid w:val="00960A4A"/>
    <w:rsid w:val="009B70FB"/>
    <w:rsid w:val="009D2EFE"/>
    <w:rsid w:val="00A211DB"/>
    <w:rsid w:val="00A41A19"/>
    <w:rsid w:val="00A547B9"/>
    <w:rsid w:val="00A73231"/>
    <w:rsid w:val="00AC390C"/>
    <w:rsid w:val="00AF5232"/>
    <w:rsid w:val="00B206A7"/>
    <w:rsid w:val="00B34C27"/>
    <w:rsid w:val="00BB1E7D"/>
    <w:rsid w:val="00BF69F4"/>
    <w:rsid w:val="00C15F3A"/>
    <w:rsid w:val="00C179CA"/>
    <w:rsid w:val="00C665AA"/>
    <w:rsid w:val="00C92EA5"/>
    <w:rsid w:val="00CA160C"/>
    <w:rsid w:val="00CA488B"/>
    <w:rsid w:val="00CC71CE"/>
    <w:rsid w:val="00CE2419"/>
    <w:rsid w:val="00CF6594"/>
    <w:rsid w:val="00D27B8B"/>
    <w:rsid w:val="00D43F5A"/>
    <w:rsid w:val="00D53C19"/>
    <w:rsid w:val="00D7050A"/>
    <w:rsid w:val="00D94F50"/>
    <w:rsid w:val="00D96010"/>
    <w:rsid w:val="00E22C9E"/>
    <w:rsid w:val="00E447F2"/>
    <w:rsid w:val="00E57063"/>
    <w:rsid w:val="00E60564"/>
    <w:rsid w:val="00E80419"/>
    <w:rsid w:val="00EC0341"/>
    <w:rsid w:val="00ED2AE7"/>
    <w:rsid w:val="00F137CA"/>
    <w:rsid w:val="00F64D67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B40C8"/>
  <w15:chartTrackingRefBased/>
  <w15:docId w15:val="{E32F892C-5680-E949-8F31-93ED310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2020-12-15T16:56:00Z</dcterms:created>
  <dcterms:modified xsi:type="dcterms:W3CDTF">2020-12-15T16:56:00Z</dcterms:modified>
</cp:coreProperties>
</file>